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Privacy Statement</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document, you will find explanations regarding information that Study Association Dondrite (hereafter ‘Dondrite’) collects from their members. Dondrite does not collect information for other purposes than purposes that are described in this statement, unless members have given prior consent. This privacy statement is subject to change, and members should thus consult this statement regularly. When any drastic changes are made, all members will be notified. </w:t>
      </w:r>
    </w:p>
    <w:p w:rsidR="00000000" w:rsidDel="00000000" w:rsidP="00000000" w:rsidRDefault="00000000" w:rsidRPr="00000000" w14:paraId="00000003">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Application Form</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you can find a list of data that is collected in the application form, and the purposes for which this is done. These data are necessary to benefit from the services of this study association. The data collected via the application form is automatically saved to a member administration system in a GDPR-compliant way using the services provided by Conscribo. The data will be saved as long as necessary, meaning that it will officially be destroyed once a membership has ended. Contracts and financial notes will be saved for seven years, compliant with the fiscal retention obligation. If any additional information from members is necessary (e.g. allergy information in case of an activity involving food), this will be asked in </w:t>
      </w:r>
      <w:r w:rsidDel="00000000" w:rsidR="00000000" w:rsidRPr="00000000">
        <w:rPr>
          <w:rFonts w:ascii="Times New Roman" w:cs="Times New Roman" w:eastAsia="Times New Roman" w:hAnsi="Times New Roman"/>
          <w:sz w:val="24"/>
          <w:szCs w:val="24"/>
          <w:rtl w:val="0"/>
        </w:rPr>
        <w:t xml:space="preserve">a separate form.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The data collected and their purposes</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w:t>
            </w:r>
          </w:p>
        </w:tc>
        <w:tc>
          <w:tcPr/>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tc>
      </w:tr>
      <w:tr>
        <w:tc>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last name</w:t>
            </w:r>
          </w:p>
        </w:tc>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able to distinguish members</w:t>
            </w:r>
          </w:p>
        </w:tc>
      </w:tr>
      <w:tr>
        <w:tc>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tc>
        <w:tc>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able to contact members in case of notifications (such as for the General Assembly) and to send out the monthly newsletter.   </w:t>
            </w:r>
          </w:p>
        </w:tc>
      </w:tr>
      <w:tr>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 account details</w:t>
            </w:r>
          </w:p>
        </w:tc>
        <w:tc>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monitor and keep track of payments (such as membership contributions), and to allow Dondrite to reimburse you in case of cancelled events or expenses you made for your committee. Bank account details will be deleted when they are no longer required for that purpose. </w:t>
            </w:r>
          </w:p>
        </w:tc>
      </w:tr>
      <w:tr>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semester</w:t>
            </w:r>
          </w:p>
        </w:tc>
        <w:tc>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estimate study progress and facilitate payment durations. </w:t>
            </w:r>
          </w:p>
        </w:tc>
      </w:tr>
    </w:tbl>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Third parties that will have access to these data</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definition the Dondrite members that are part of a committee and/or the board will have access to </w:t>
      </w:r>
      <w:r w:rsidDel="00000000" w:rsidR="00000000" w:rsidRPr="00000000">
        <w:rPr>
          <w:rFonts w:ascii="Times New Roman" w:cs="Times New Roman" w:eastAsia="Times New Roman" w:hAnsi="Times New Roman"/>
          <w:sz w:val="24"/>
          <w:szCs w:val="24"/>
          <w:rtl w:val="0"/>
        </w:rPr>
        <w:t xml:space="preserve">these</w:t>
      </w:r>
      <w:r w:rsidDel="00000000" w:rsidR="00000000" w:rsidRPr="00000000">
        <w:rPr>
          <w:rFonts w:ascii="Times New Roman" w:cs="Times New Roman" w:eastAsia="Times New Roman" w:hAnsi="Times New Roman"/>
          <w:sz w:val="24"/>
          <w:szCs w:val="24"/>
          <w:rtl w:val="0"/>
        </w:rPr>
        <w:t xml:space="preserve"> data when it is relevant for their committee-specific tasks. All active members have the duty of confidentiality and will handle the data respectfully. Only the treasurer will have access to bank account details, for which the same duty of confidentiality applies.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process the data using external services, in order to organise our member administration and to send out the monthly newsletter. The services we use are: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Conscribo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Software for member administration. We have signed  an official GDPR-compliant privacy statement with them. They cannot look into the information we store there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without our permission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they cannot share it with other parties unless it is necessary by law, in which case they will have to contact us.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Laposta: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GDPR-compliant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service that is used to send out the monthly newsletter.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WordPress: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free and open-source content management system used to design our website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www.dondrite.nl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automatically generates usernames and passwords for members of the association. </w:t>
      </w:r>
    </w:p>
    <w:p w:rsidR="00000000" w:rsidDel="00000000" w:rsidP="00000000" w:rsidRDefault="00000000" w:rsidRPr="00000000" w14:paraId="00000018">
      <w:pPr>
        <w:spacing w:after="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Pictures</w:t>
      </w:r>
    </w:p>
    <w:p w:rsidR="00000000" w:rsidDel="00000000" w:rsidP="00000000" w:rsidRDefault="00000000" w:rsidRPr="00000000" w14:paraId="0000001A">
      <w:pPr>
        <w:spacing w:after="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During Dondrite’s activities it is possible that pictures containing some of the members are taken. Dondrite considers it their responsibility to protect their members’ privacy, and thus explicit consent for the use of pictures containing that member will be asked in the application form. In this privacy statement you can find where the pictures may be posted. Dondrite will make sure that personal information will be treated confidentially. </w:t>
      </w:r>
      <w:r w:rsidDel="00000000" w:rsidR="00000000" w:rsidRPr="00000000">
        <w:rPr>
          <w:rFonts w:ascii="Times New Roman" w:cs="Times New Roman" w:eastAsia="Times New Roman" w:hAnsi="Times New Roman"/>
          <w:sz w:val="24"/>
          <w:szCs w:val="24"/>
          <w:u w:val="single"/>
          <w:rtl w:val="0"/>
        </w:rPr>
        <w:t xml:space="preserve">It is always possible to request removal of a picture.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pictures that are taken during activities will be uploaded to Dondrite’s website. These will be placed in a folder that is solely accessible by members (using login credentials), and is thus not reachable for the public. Committee pictures (a group picture from the committee) will be posted on the committee page, which is publicly accessible.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Pictures can additionally be posted on Dondrite’s social media accounts. These include the pla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tforms Instagram</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Facebook</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hese social media platforms are public, and thus these pictures are visible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Pictures can also be placed in the newsletter and the yearbook, which are only accessible for members.</w:t>
      </w:r>
    </w:p>
    <w:p w:rsidR="00000000" w:rsidDel="00000000" w:rsidP="00000000" w:rsidRDefault="00000000" w:rsidRPr="00000000" w14:paraId="0000001E">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Rights of Dondrite’s members</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member of a study association means that there are certain rights the data subject is entitled to. These rights include: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of inspection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of correction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of removal / right to be forgotten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of data portability</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to receive information at request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to oppose certain processing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to retract approval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to file a complaint 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Autoriteit Persoonsgegevens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on these rights, we would like to refer you to: </w:t>
      </w:r>
      <w:hyperlink r:id="rId8">
        <w:r w:rsidDel="00000000" w:rsidR="00000000" w:rsidRPr="00000000">
          <w:rPr>
            <w:rFonts w:ascii="Times New Roman" w:cs="Times New Roman" w:eastAsia="Times New Roman" w:hAnsi="Times New Roman"/>
            <w:color w:val="1155cc"/>
            <w:sz w:val="24"/>
            <w:szCs w:val="24"/>
            <w:u w:val="single"/>
            <w:rtl w:val="0"/>
          </w:rPr>
          <w:t xml:space="preserve">https://bit.ly/3jY1qII</w:t>
        </w:r>
      </w:hyperlink>
      <w:r w:rsidDel="00000000" w:rsidR="00000000" w:rsidRPr="00000000">
        <w:rPr>
          <w:rFonts w:ascii="Times New Roman" w:cs="Times New Roman" w:eastAsia="Times New Roman" w:hAnsi="Times New Roman"/>
          <w:sz w:val="24"/>
          <w:szCs w:val="24"/>
          <w:rtl w:val="0"/>
        </w:rPr>
        <w:t xml:space="preserve"> (Dutch) or </w:t>
      </w:r>
      <w:hyperlink r:id="rId9">
        <w:r w:rsidDel="00000000" w:rsidR="00000000" w:rsidRPr="00000000">
          <w:rPr>
            <w:rFonts w:ascii="Times New Roman" w:cs="Times New Roman" w:eastAsia="Times New Roman" w:hAnsi="Times New Roman"/>
            <w:color w:val="1155cc"/>
            <w:sz w:val="24"/>
            <w:szCs w:val="24"/>
            <w:u w:val="single"/>
            <w:rtl w:val="0"/>
          </w:rPr>
          <w:t xml:space="preserve">https://gdpr-info.eu/chapter-3/</w:t>
        </w:r>
      </w:hyperlink>
      <w:r w:rsidDel="00000000" w:rsidR="00000000" w:rsidRPr="00000000">
        <w:rPr>
          <w:rFonts w:ascii="Times New Roman" w:cs="Times New Roman" w:eastAsia="Times New Roman" w:hAnsi="Times New Roman"/>
          <w:sz w:val="24"/>
          <w:szCs w:val="24"/>
          <w:rtl w:val="0"/>
        </w:rPr>
        <w:t xml:space="preserve"> (English). </w:t>
      </w:r>
    </w:p>
    <w:p w:rsidR="00000000" w:rsidDel="00000000" w:rsidP="00000000" w:rsidRDefault="00000000" w:rsidRPr="00000000" w14:paraId="00000029">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Reporting obligation in case of a data breach</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Dondrite has the obligation to inform its members in case of a data breach. The purpose of this is to ascertain that data is handled and processed in a secure and diligent way. One can speak of a data breach when there is a loss or wrongful processing of personal data. In case there is a data breach, Dondrite is obligated to report this to its members. For more information on this subject you can refer to the </w:t>
      </w:r>
      <w:r w:rsidDel="00000000" w:rsidR="00000000" w:rsidRPr="00000000">
        <w:rPr>
          <w:rFonts w:ascii="Times New Roman" w:cs="Times New Roman" w:eastAsia="Times New Roman" w:hAnsi="Times New Roman"/>
          <w:i w:val="1"/>
          <w:sz w:val="24"/>
          <w:szCs w:val="24"/>
          <w:rtl w:val="0"/>
        </w:rPr>
        <w:t xml:space="preserve">protocol data breach</w:t>
      </w:r>
      <w:r w:rsidDel="00000000" w:rsidR="00000000" w:rsidRPr="00000000">
        <w:rPr>
          <w:rFonts w:ascii="Times New Roman" w:cs="Times New Roman" w:eastAsia="Times New Roman" w:hAnsi="Times New Roman"/>
          <w:sz w:val="24"/>
          <w:szCs w:val="24"/>
          <w:rtl w:val="0"/>
        </w:rPr>
        <w:t xml:space="preserve"> document on the website.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more information regarding the privacy of Dondrite’s members is necessary, it is always possible to contact the association and/or its Board members.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Association Dondrite</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P.O.Box: 9104, 6500 HE </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w:t>
      </w:r>
      <w:hyperlink r:id="rId10">
        <w:r w:rsidDel="00000000" w:rsidR="00000000" w:rsidRPr="00000000">
          <w:rPr>
            <w:rFonts w:ascii="Times New Roman" w:cs="Times New Roman" w:eastAsia="Times New Roman" w:hAnsi="Times New Roman"/>
            <w:color w:val="1155cc"/>
            <w:sz w:val="24"/>
            <w:szCs w:val="24"/>
            <w:u w:val="single"/>
            <w:rtl w:val="0"/>
          </w:rPr>
          <w:t xml:space="preserve">boarddondrite@gmail.com</w:t>
        </w:r>
      </w:hyperlink>
      <w:r w:rsidDel="00000000" w:rsidR="00000000" w:rsidRPr="00000000">
        <w:rPr>
          <w:rtl w:val="0"/>
        </w:rPr>
      </w:r>
    </w:p>
    <w:sectPr>
      <w:headerReference r:id="rId11"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999999"/>
        <w:sz w:val="24"/>
        <w:szCs w:val="24"/>
      </w:rPr>
      <w:drawing>
        <wp:inline distB="114300" distT="114300" distL="114300" distR="114300">
          <wp:extent cx="882487" cy="3472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2487" cy="3472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39"/>
    <w:rsid w:val="000D1A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9525F0"/>
    <w:pPr>
      <w:ind w:left="720"/>
      <w:contextualSpacing w:val="1"/>
    </w:pPr>
  </w:style>
  <w:style w:type="paragraph" w:styleId="Normaalweb">
    <w:name w:val="Normal (Web)"/>
    <w:basedOn w:val="Standaard"/>
    <w:uiPriority w:val="99"/>
    <w:semiHidden w:val="1"/>
    <w:unhideWhenUsed w:val="1"/>
    <w:rsid w:val="008D613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Standaardalinea-lettertype"/>
    <w:uiPriority w:val="99"/>
    <w:unhideWhenUsed w:val="1"/>
    <w:rsid w:val="001B3A1E"/>
    <w:rPr>
      <w:color w:val="0563c1" w:themeColor="hyperlink"/>
      <w:u w:val="single"/>
    </w:rPr>
  </w:style>
  <w:style w:type="character" w:styleId="Onopgelostemelding">
    <w:name w:val="Unresolved Mention"/>
    <w:basedOn w:val="Standaardalinea-lettertype"/>
    <w:uiPriority w:val="99"/>
    <w:semiHidden w:val="1"/>
    <w:unhideWhenUsed w:val="1"/>
    <w:rsid w:val="001B3A1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boarddondrite@gmail.com" TargetMode="External"/><Relationship Id="rId9" Type="http://schemas.openxmlformats.org/officeDocument/2006/relationships/hyperlink" Target="https://gdpr-info.eu/chapter-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ondrite.nl" TargetMode="External"/><Relationship Id="rId8" Type="http://schemas.openxmlformats.org/officeDocument/2006/relationships/hyperlink" Target="https://bit.ly/3jY1q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kMEJL91K4TL/jF76va96QTiiQ==">AMUW2mXLFc3M8Jy6T8JcNbaYI3k1spNFDJQk0XZcTLNmIsU8ZCrhcEsPaHEsPsUjYDlHt9H6gujimyku1iRZr7MD4n/96nqNMO+yQTJtzOBUr+Ut+H0+0ns=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2020-07-31T09:53:00Z</dcterms:created>
  <dc:creator>Eline Hagenberg</dc:creator>
</cp:coreProperties>
</file>